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773E" w:rsidP="00224145" w:rsidRDefault="00FD08D6" w14:paraId="50835A47" w14:textId="2D0B7DEA">
      <w:pPr>
        <w:rPr>
          <w:b/>
          <w:bCs/>
        </w:rPr>
      </w:pPr>
      <w:r w:rsidRPr="00611F8E">
        <w:rPr>
          <w:b/>
          <w:bCs/>
        </w:rPr>
        <w:t>About the data</w:t>
      </w:r>
    </w:p>
    <w:p w:rsidRPr="00435D4A" w:rsidR="00224145" w:rsidP="00224145" w:rsidRDefault="00877A1C" w14:paraId="33240E93" w14:textId="65A7770C">
      <w:pPr>
        <w:pStyle w:val="ListParagraph"/>
        <w:numPr>
          <w:ilvl w:val="0"/>
          <w:numId w:val="2"/>
        </w:numPr>
        <w:rPr/>
      </w:pPr>
      <w:r w:rsidR="00877A1C">
        <w:rPr/>
        <w:t xml:space="preserve">This </w:t>
      </w:r>
      <w:r w:rsidR="00422D40">
        <w:rPr/>
        <w:t xml:space="preserve">Excel file </w:t>
      </w:r>
      <w:r w:rsidR="00422D40">
        <w:rPr/>
        <w:t>contains</w:t>
      </w:r>
      <w:r w:rsidR="005B1DEE">
        <w:rPr/>
        <w:t xml:space="preserve"> two</w:t>
      </w:r>
      <w:r w:rsidR="00BF6304">
        <w:rPr/>
        <w:t xml:space="preserve"> </w:t>
      </w:r>
      <w:r w:rsidR="0079302D">
        <w:rPr/>
        <w:t>sets</w:t>
      </w:r>
      <w:r w:rsidR="0079302D">
        <w:rPr/>
        <w:t xml:space="preserve"> of data </w:t>
      </w:r>
      <w:r w:rsidR="00C737AC">
        <w:rPr/>
        <w:t xml:space="preserve">for GHG emissions from 1990-2022 </w:t>
      </w:r>
      <w:r w:rsidR="00BF6304">
        <w:rPr/>
        <w:t xml:space="preserve">– </w:t>
      </w:r>
      <w:r w:rsidR="00B23F63">
        <w:rPr/>
        <w:t xml:space="preserve">one </w:t>
      </w:r>
      <w:r w:rsidR="00C737AC">
        <w:rPr/>
        <w:t xml:space="preserve">at the </w:t>
      </w:r>
      <w:r w:rsidR="00BF6304">
        <w:rPr/>
        <w:t>global/regional</w:t>
      </w:r>
      <w:r w:rsidR="00C737AC">
        <w:rPr/>
        <w:t>-level (data source: EDGAR</w:t>
      </w:r>
      <w:r w:rsidR="004228AB">
        <w:rPr/>
        <w:t>,</w:t>
      </w:r>
      <w:r w:rsidR="00C737AC">
        <w:rPr/>
        <w:t xml:space="preserve"> 2023</w:t>
      </w:r>
      <w:r w:rsidR="004228AB">
        <w:rPr/>
        <w:t xml:space="preserve">; </w:t>
      </w:r>
      <w:r w:rsidR="004228AB">
        <w:rPr/>
        <w:t>Crippa, 2023</w:t>
      </w:r>
      <w:r w:rsidR="00C737AC">
        <w:rPr/>
        <w:t>)</w:t>
      </w:r>
      <w:r w:rsidR="00BF6304">
        <w:rPr/>
        <w:t xml:space="preserve"> and </w:t>
      </w:r>
      <w:r w:rsidR="00B23F63">
        <w:rPr/>
        <w:t xml:space="preserve">the other </w:t>
      </w:r>
      <w:r w:rsidR="002E5DB3">
        <w:rPr/>
        <w:t xml:space="preserve">at the </w:t>
      </w:r>
      <w:r w:rsidR="00BF6304">
        <w:rPr/>
        <w:t>national</w:t>
      </w:r>
      <w:r w:rsidR="002E5DB3">
        <w:rPr/>
        <w:t xml:space="preserve">-level (data source: </w:t>
      </w:r>
      <w:r w:rsidR="004228AB">
        <w:rPr/>
        <w:t>EDGAR, 2023</w:t>
      </w:r>
      <w:r w:rsidR="002E5DB3">
        <w:rPr/>
        <w:t>; Grassi</w:t>
      </w:r>
      <w:r w:rsidR="004228AB">
        <w:rPr/>
        <w:t>, 2023). Th</w:t>
      </w:r>
      <w:r w:rsidR="00E44843">
        <w:rPr/>
        <w:t>ese datasets can be</w:t>
      </w:r>
      <w:r w:rsidR="003F0F38">
        <w:rPr/>
        <w:t xml:space="preserve"> filtered by </w:t>
      </w:r>
      <w:r w:rsidR="00E44843">
        <w:rPr/>
        <w:t xml:space="preserve">the </w:t>
      </w:r>
      <w:r w:rsidR="003F0F38">
        <w:rPr/>
        <w:t>“Source” column</w:t>
      </w:r>
      <w:r w:rsidR="003F64F8">
        <w:rPr/>
        <w:t xml:space="preserve"> (EDGAR-Regional vs</w:t>
      </w:r>
      <w:r w:rsidR="00EC01DB">
        <w:rPr/>
        <w:t>.</w:t>
      </w:r>
      <w:r w:rsidR="003F64F8">
        <w:rPr/>
        <w:t xml:space="preserve"> EDGAR-National)</w:t>
      </w:r>
      <w:r w:rsidR="003F0F38">
        <w:rPr/>
        <w:t xml:space="preserve">. </w:t>
      </w:r>
    </w:p>
    <w:p w:rsidR="00422D40" w:rsidP="00422D40" w:rsidRDefault="00422D40" w14:paraId="2E559150" w14:textId="555519D0">
      <w:pPr>
        <w:pStyle w:val="ListParagraph"/>
        <w:numPr>
          <w:ilvl w:val="0"/>
          <w:numId w:val="2"/>
        </w:numPr>
      </w:pPr>
      <w:r>
        <w:t xml:space="preserve">Data </w:t>
      </w:r>
      <w:r w:rsidR="00971E5F">
        <w:t>can be</w:t>
      </w:r>
      <w:r>
        <w:t xml:space="preserve"> </w:t>
      </w:r>
      <w:r w:rsidR="00EF44F7">
        <w:t>disaggregated</w:t>
      </w:r>
      <w:r>
        <w:t xml:space="preserve"> by</w:t>
      </w:r>
      <w:r w:rsidR="00266504">
        <w:t xml:space="preserve"> </w:t>
      </w:r>
      <w:r w:rsidR="00A11FC0">
        <w:t>“Country” (including regions</w:t>
      </w:r>
      <w:r w:rsidR="00360384">
        <w:t xml:space="preserve">, regions </w:t>
      </w:r>
      <w:r w:rsidR="00683978">
        <w:t>are labelled with</w:t>
      </w:r>
      <w:r w:rsidR="00360384">
        <w:t xml:space="preserve"> a four-letter code in the “Code” column)</w:t>
      </w:r>
      <w:r w:rsidR="00266504">
        <w:t>,</w:t>
      </w:r>
      <w:r>
        <w:t xml:space="preserve"> </w:t>
      </w:r>
      <w:r w:rsidR="00EF44F7">
        <w:t>“</w:t>
      </w:r>
      <w:r>
        <w:t>Sector</w:t>
      </w:r>
      <w:r w:rsidR="00EF44F7">
        <w:t>”,</w:t>
      </w:r>
      <w:r>
        <w:t xml:space="preserve"> </w:t>
      </w:r>
      <w:r w:rsidR="00EF44F7">
        <w:t>“</w:t>
      </w:r>
      <w:r>
        <w:t>Subsector</w:t>
      </w:r>
      <w:r w:rsidR="00EF44F7">
        <w:t>”</w:t>
      </w:r>
      <w:r w:rsidR="00A11FC0">
        <w:t>, or “Gas”.</w:t>
      </w:r>
    </w:p>
    <w:p w:rsidR="00BF6304" w:rsidP="00224145" w:rsidRDefault="00086EC6" w14:paraId="6086D0A0" w14:textId="225A408C">
      <w:pPr>
        <w:pStyle w:val="ListParagraph"/>
        <w:numPr>
          <w:ilvl w:val="0"/>
          <w:numId w:val="2"/>
        </w:numPr>
        <w:rPr/>
      </w:pPr>
      <w:r w:rsidR="00086EC6">
        <w:rPr/>
        <w:t>LULUCF data i</w:t>
      </w:r>
      <w:r w:rsidR="006F75C0">
        <w:rPr/>
        <w:t>n</w:t>
      </w:r>
      <w:r w:rsidR="005E6987">
        <w:rPr/>
        <w:t xml:space="preserve"> the </w:t>
      </w:r>
      <w:r w:rsidR="006F75C0">
        <w:rPr/>
        <w:t>national-level dataset</w:t>
      </w:r>
      <w:r w:rsidR="00DA08AB">
        <w:rPr/>
        <w:t xml:space="preserve"> </w:t>
      </w:r>
      <w:r w:rsidR="001E1B8E">
        <w:rPr/>
        <w:t>for</w:t>
      </w:r>
      <w:r w:rsidR="008F5276">
        <w:rPr/>
        <w:t xml:space="preserve"> 2021 and 2022 were extrapolated from 2020 </w:t>
      </w:r>
      <w:r w:rsidR="008F5276">
        <w:rPr/>
        <w:t>values</w:t>
      </w:r>
      <w:r w:rsidR="2FE467EA">
        <w:rPr/>
        <w:t xml:space="preserve"> and</w:t>
      </w:r>
      <w:r w:rsidR="2FE467EA">
        <w:rPr/>
        <w:t xml:space="preserve"> are not available prior to 2000.</w:t>
      </w:r>
    </w:p>
    <w:p w:rsidR="68107B50" w:rsidP="2ABDEC2F" w:rsidRDefault="68107B50" w14:paraId="29341432" w14:textId="276B7CF8">
      <w:pPr>
        <w:pStyle w:val="ListParagraph"/>
        <w:numPr>
          <w:ilvl w:val="0"/>
          <w:numId w:val="2"/>
        </w:numPr>
        <w:rPr/>
      </w:pPr>
      <w:r w:rsidR="68107B50">
        <w:rPr/>
        <w:t>The LULUCF data from the national/regional dataset are from a different source than from the national level, so the sum of the national LULUCF data will not exactly match the global LULUCF data.</w:t>
      </w:r>
    </w:p>
    <w:p w:rsidR="68107B50" w:rsidP="2ABDEC2F" w:rsidRDefault="68107B50" w14:paraId="1B1294E9" w14:textId="75B7780B">
      <w:pPr>
        <w:pStyle w:val="ListParagraph"/>
        <w:numPr>
          <w:ilvl w:val="1"/>
          <w:numId w:val="2"/>
        </w:numPr>
        <w:rPr/>
      </w:pPr>
      <w:r w:rsidR="68107B50">
        <w:rPr/>
        <w:t xml:space="preserve">We recommend using the global and regional datasets for global and regional analyses and using the national dataset for </w:t>
      </w:r>
      <w:r w:rsidR="68107B50">
        <w:rPr/>
        <w:t>national-level</w:t>
      </w:r>
      <w:r w:rsidR="68107B50">
        <w:rPr/>
        <w:t xml:space="preserve"> </w:t>
      </w:r>
      <w:r w:rsidR="68107B50">
        <w:rPr/>
        <w:t>deep dives</w:t>
      </w:r>
      <w:r w:rsidR="68107B50">
        <w:rPr/>
        <w:t xml:space="preserve">. </w:t>
      </w:r>
    </w:p>
    <w:p w:rsidR="38CC3AFA" w:rsidP="12FFDBB9" w:rsidRDefault="38CC3AFA" w14:paraId="45687D8C" w14:textId="401022B9">
      <w:pPr>
        <w:pStyle w:val="ListParagraph"/>
        <w:numPr>
          <w:ilvl w:val="1"/>
          <w:numId w:val="2"/>
        </w:numPr>
        <w:rPr/>
      </w:pPr>
      <w:r w:rsidR="38CC3AFA">
        <w:rPr/>
        <w:t xml:space="preserve">Data source for national-level LULUCF: Grassi (2023), and data source for </w:t>
      </w:r>
      <w:r w:rsidR="3EAE9F3C">
        <w:rPr/>
        <w:t>global/regional LULUCF: Crippa (2023)</w:t>
      </w:r>
    </w:p>
    <w:p w:rsidR="00611F8E" w:rsidP="00430EBA" w:rsidRDefault="00912325" w14:paraId="51E6DBDE" w14:textId="66DDCEAE">
      <w:pPr>
        <w:pStyle w:val="ListParagraph"/>
        <w:numPr>
          <w:ilvl w:val="0"/>
          <w:numId w:val="2"/>
        </w:numPr>
        <w:rPr/>
      </w:pPr>
      <w:r w:rsidR="00912325">
        <w:rPr/>
        <w:t>The unit</w:t>
      </w:r>
      <w:r w:rsidR="6D2AE539">
        <w:rPr/>
        <w:t>s</w:t>
      </w:r>
      <w:r w:rsidR="00912325">
        <w:rPr/>
        <w:t xml:space="preserve"> for</w:t>
      </w:r>
      <w:r w:rsidR="001E1B8E">
        <w:rPr/>
        <w:t xml:space="preserve"> all</w:t>
      </w:r>
      <w:r w:rsidR="00912325">
        <w:rPr/>
        <w:t xml:space="preserve"> GHG emissions in this data file</w:t>
      </w:r>
      <w:r w:rsidR="00E71DBB">
        <w:rPr/>
        <w:t xml:space="preserve"> is MtCO</w:t>
      </w:r>
      <w:r w:rsidRPr="2ABDEC2F" w:rsidR="00E71DBB">
        <w:rPr>
          <w:vertAlign w:val="subscript"/>
        </w:rPr>
        <w:t>2</w:t>
      </w:r>
      <w:r w:rsidR="00E71DBB">
        <w:rPr/>
        <w:t>e</w:t>
      </w:r>
      <w:r w:rsidR="005E6987">
        <w:rPr/>
        <w:t>.</w:t>
      </w:r>
    </w:p>
    <w:p w:rsidRPr="009A56EE" w:rsidR="00FD08D6" w:rsidRDefault="00507E80" w14:paraId="5BC55C32" w14:textId="5CEB81FE">
      <w:pPr>
        <w:rPr>
          <w:b/>
          <w:bCs/>
        </w:rPr>
      </w:pPr>
      <w:r w:rsidRPr="009A56EE">
        <w:rPr>
          <w:b/>
          <w:bCs/>
        </w:rPr>
        <w:t>Data s</w:t>
      </w:r>
      <w:r w:rsidRPr="009A56EE" w:rsidR="00DF1ACD">
        <w:rPr>
          <w:b/>
          <w:bCs/>
        </w:rPr>
        <w:t>ource:</w:t>
      </w:r>
    </w:p>
    <w:p w:rsidRPr="006328EC" w:rsidR="006328EC" w:rsidP="00DF1ACD" w:rsidRDefault="00D931CB" w14:paraId="0B430D30" w14:textId="560F5F1A">
      <w:pPr>
        <w:pStyle w:val="ListParagraph"/>
        <w:numPr>
          <w:ilvl w:val="0"/>
          <w:numId w:val="1"/>
        </w:numPr>
        <w:rPr>
          <w:rStyle w:val="normaltextrun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E</w:t>
      </w:r>
      <w:r w:rsidR="006328EC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DGAR (Emissions Database for Global Atmospheric Research) Community GHG Database (a collaboration between the European Commission, Joint Research Centre (JRC), the International Energy Agency (IEA), and comprising IEA-EDGAR CO2, EDGAR CH4, EDGAR N2O, EDGAR F-GASES version 8.0, European Commission, </w:t>
      </w:r>
      <w:hyperlink w:history="1" r:id="rId5">
        <w:r w:rsidRPr="00E12241" w:rsidR="006328EC">
          <w:rPr>
            <w:rStyle w:val="Hyperlink"/>
            <w:rFonts w:ascii="Calibri" w:hAnsi="Calibri" w:cs="Calibri"/>
            <w:shd w:val="clear" w:color="auto" w:fill="FFFFFF"/>
          </w:rPr>
          <w:t>https://edgar.jrc.ec.europa.eu/dataset_ghg80</w:t>
        </w:r>
      </w:hyperlink>
      <w:r>
        <w:rPr>
          <w:rStyle w:val="normaltextrun"/>
          <w:rFonts w:ascii="Calibri" w:hAnsi="Calibri" w:cs="Calibri"/>
          <w:color w:val="000000"/>
          <w:shd w:val="clear" w:color="auto" w:fill="FFFFFF"/>
        </w:rPr>
        <w:t>, 2023</w:t>
      </w:r>
      <w:r w:rsidR="006328EC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</w:p>
    <w:p w:rsidRPr="00290E94" w:rsidR="00DF1ACD" w:rsidP="00DF1ACD" w:rsidRDefault="00DF1ACD" w14:paraId="1727C4A0" w14:textId="282AC136">
      <w:pPr>
        <w:pStyle w:val="ListParagraph"/>
        <w:numPr>
          <w:ilvl w:val="0"/>
          <w:numId w:val="1"/>
        </w:numPr>
        <w:rPr>
          <w:rStyle w:val="normaltextrun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Crippa, M., Guizzardi, D., Pagani, F., Banja, M., Muntean, M., Schaaf E., Becker, W., Monforti-Ferrario, F., Quadrelli, R., Risquez Martin, A., Taghavi-Moharamli, P., Köykkä, J., Grassi, G., Rossi, S., Brandao De Melo, J., Oom, D., Branco, A., San-Miguel, J., Vignati, E., GHG emissions of all world countries, Publications Office of the European Union, Luxembourg, doi:10.2760/953332, JRC134504, 2023</w:t>
      </w:r>
    </w:p>
    <w:p w:rsidR="00290E94" w:rsidP="00DF1ACD" w:rsidRDefault="004F1B8A" w14:paraId="57BA3943" w14:textId="35C4E0A9">
      <w:pPr>
        <w:pStyle w:val="ListParagraph"/>
        <w:numPr>
          <w:ilvl w:val="0"/>
          <w:numId w:val="1"/>
        </w:num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Grassi, G., Schwingshackl, C., Gasser, T., Houghton, R., Sitch, S., Canadell, J., Cescatti, A., Ciais, P., Federici, S., Friedlingstein, P., Kurz, W., Sanchez, M., Vinas, R., Alkama, R., Bultan, S., Ceccherini, G., Falk, S., Kato, E., Kennedy, D., Knauer, J., Korosuo, A., Melo, J., Mcgrath, M., Nabel, J., Poulter, B., Romanovskaya, A., Rossi, S., Tian, H., Walker, A., Yuan, W., Yue, X. &amp; Pongratz, J., Harmonising the Land-Use flux estimates of global models and national inventories for 2000-2020, Earth System Science Data, 15, 1093-1114, </w:t>
      </w:r>
      <w:hyperlink w:history="1" r:id="rId6">
        <w:r w:rsidRPr="00E12241" w:rsidR="00611F8E">
          <w:rPr>
            <w:rStyle w:val="Hyperlink"/>
          </w:rPr>
          <w:t>https://zenodo.org/records/7650360</w:t>
        </w:r>
      </w:hyperlink>
      <w:r>
        <w:rPr>
          <w:rStyle w:val="normaltextrun"/>
          <w:rFonts w:ascii="Calibri" w:hAnsi="Calibri" w:cs="Calibri"/>
          <w:color w:val="000000"/>
          <w:shd w:val="clear" w:color="auto" w:fill="FFFFFF"/>
        </w:rPr>
        <w:t>, 2023</w:t>
      </w:r>
    </w:p>
    <w:sectPr w:rsidR="00290E9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C14F06"/>
    <w:multiLevelType w:val="hybridMultilevel"/>
    <w:tmpl w:val="B6E64B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DE5273"/>
    <w:multiLevelType w:val="hybridMultilevel"/>
    <w:tmpl w:val="83641E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8991522">
    <w:abstractNumId w:val="0"/>
  </w:num>
  <w:num w:numId="2" w16cid:durableId="1745832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D6"/>
    <w:rsid w:val="00044959"/>
    <w:rsid w:val="00086EC6"/>
    <w:rsid w:val="001E1B8E"/>
    <w:rsid w:val="00224145"/>
    <w:rsid w:val="00266504"/>
    <w:rsid w:val="00290E94"/>
    <w:rsid w:val="002E5DB3"/>
    <w:rsid w:val="00360384"/>
    <w:rsid w:val="003F0F38"/>
    <w:rsid w:val="003F64F8"/>
    <w:rsid w:val="004228AB"/>
    <w:rsid w:val="00422D40"/>
    <w:rsid w:val="00430EBA"/>
    <w:rsid w:val="00432D1F"/>
    <w:rsid w:val="00435D4A"/>
    <w:rsid w:val="0044773E"/>
    <w:rsid w:val="004F1B8A"/>
    <w:rsid w:val="00507E80"/>
    <w:rsid w:val="00563201"/>
    <w:rsid w:val="005B1DEE"/>
    <w:rsid w:val="005E6987"/>
    <w:rsid w:val="00611F8E"/>
    <w:rsid w:val="00620F05"/>
    <w:rsid w:val="006328EC"/>
    <w:rsid w:val="00683978"/>
    <w:rsid w:val="006F75C0"/>
    <w:rsid w:val="0079302D"/>
    <w:rsid w:val="00877A1C"/>
    <w:rsid w:val="008F5276"/>
    <w:rsid w:val="00912325"/>
    <w:rsid w:val="00971E5F"/>
    <w:rsid w:val="009A56EE"/>
    <w:rsid w:val="009C1762"/>
    <w:rsid w:val="00A11957"/>
    <w:rsid w:val="00A11FC0"/>
    <w:rsid w:val="00A940F0"/>
    <w:rsid w:val="00AF23EB"/>
    <w:rsid w:val="00B23F63"/>
    <w:rsid w:val="00BF6304"/>
    <w:rsid w:val="00C737AC"/>
    <w:rsid w:val="00D931CB"/>
    <w:rsid w:val="00DA08AB"/>
    <w:rsid w:val="00DF1ACD"/>
    <w:rsid w:val="00E44843"/>
    <w:rsid w:val="00E71DBB"/>
    <w:rsid w:val="00EC01DB"/>
    <w:rsid w:val="00EF44F7"/>
    <w:rsid w:val="00FD08D6"/>
    <w:rsid w:val="0E2D8ACC"/>
    <w:rsid w:val="12FFDBB9"/>
    <w:rsid w:val="1507035E"/>
    <w:rsid w:val="16377C7B"/>
    <w:rsid w:val="18846806"/>
    <w:rsid w:val="1A203867"/>
    <w:rsid w:val="1B4FD5D3"/>
    <w:rsid w:val="27326246"/>
    <w:rsid w:val="2ABDEC2F"/>
    <w:rsid w:val="2FE467EA"/>
    <w:rsid w:val="38CC3AFA"/>
    <w:rsid w:val="3EAE9F3C"/>
    <w:rsid w:val="5B84CF17"/>
    <w:rsid w:val="68107B50"/>
    <w:rsid w:val="6D2AE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32FA9"/>
  <w15:chartTrackingRefBased/>
  <w15:docId w15:val="{107FC1F8-67EF-421C-89C9-155DE8BC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ACD"/>
    <w:pPr>
      <w:ind w:left="720"/>
      <w:contextualSpacing/>
    </w:pPr>
  </w:style>
  <w:style w:type="character" w:styleId="normaltextrun" w:customStyle="1">
    <w:name w:val="normaltextrun"/>
    <w:basedOn w:val="DefaultParagraphFont"/>
    <w:rsid w:val="00DF1ACD"/>
  </w:style>
  <w:style w:type="character" w:styleId="Hyperlink">
    <w:name w:val="Hyperlink"/>
    <w:basedOn w:val="DefaultParagraphFont"/>
    <w:uiPriority w:val="99"/>
    <w:unhideWhenUsed/>
    <w:rsid w:val="006328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zenodo.org/records/7650360" TargetMode="External" Id="rId6" /><Relationship Type="http://schemas.openxmlformats.org/officeDocument/2006/relationships/customXml" Target="../customXml/item3.xml" Id="rId11" /><Relationship Type="http://schemas.openxmlformats.org/officeDocument/2006/relationships/hyperlink" Target="https://edgar.jrc.ec.europa.eu/dataset_ghg80" TargetMode="Externa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4B5320C9E3D48918523FCB111F261" ma:contentTypeVersion="13" ma:contentTypeDescription="Create a new document." ma:contentTypeScope="" ma:versionID="28ccb51282f804f5b5725ab36696ab51">
  <xsd:schema xmlns:xsd="http://www.w3.org/2001/XMLSchema" xmlns:xs="http://www.w3.org/2001/XMLSchema" xmlns:p="http://schemas.microsoft.com/office/2006/metadata/properties" xmlns:ns2="c41388b7-58e1-435a-bba9-620fc02171ad" xmlns:ns3="64f35221-3ae4-4df9-93d8-af846a29c349" targetNamespace="http://schemas.microsoft.com/office/2006/metadata/properties" ma:root="true" ma:fieldsID="f94ce9398e9ebd4f4b0257a4eda30f9b" ns2:_="" ns3:_="">
    <xsd:import namespace="c41388b7-58e1-435a-bba9-620fc02171ad"/>
    <xsd:import namespace="64f35221-3ae4-4df9-93d8-af846a29c34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388b7-58e1-435a-bba9-620fc02171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d15db6e-3aa4-4d69-9fa2-cd067578f2d4}" ma:internalName="TaxCatchAll" ma:showField="CatchAllData" ma:web="c41388b7-58e1-435a-bba9-620fc02171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35221-3ae4-4df9-93d8-af846a29c3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f35221-3ae4-4df9-93d8-af846a29c349">
      <Terms xmlns="http://schemas.microsoft.com/office/infopath/2007/PartnerControls"/>
    </lcf76f155ced4ddcb4097134ff3c332f>
    <TaxCatchAll xmlns="c41388b7-58e1-435a-bba9-620fc02171ad" xsi:nil="true"/>
  </documentManagement>
</p:properties>
</file>

<file path=customXml/itemProps1.xml><?xml version="1.0" encoding="utf-8"?>
<ds:datastoreItem xmlns:ds="http://schemas.openxmlformats.org/officeDocument/2006/customXml" ds:itemID="{D5BE67E0-932C-4EEA-8CAA-942541850842}"/>
</file>

<file path=customXml/itemProps2.xml><?xml version="1.0" encoding="utf-8"?>
<ds:datastoreItem xmlns:ds="http://schemas.openxmlformats.org/officeDocument/2006/customXml" ds:itemID="{7CCAAD86-4E0D-4974-AA79-760C88CF83D4}"/>
</file>

<file path=customXml/itemProps3.xml><?xml version="1.0" encoding="utf-8"?>
<ds:datastoreItem xmlns:ds="http://schemas.openxmlformats.org/officeDocument/2006/customXml" ds:itemID="{134224FE-4AD3-4CB6-877E-EC1EE338E8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Jichong Wu</dc:creator>
  <keywords/>
  <dc:description/>
  <lastModifiedBy>Jichong Wu</lastModifiedBy>
  <revision>46</revision>
  <dcterms:created xsi:type="dcterms:W3CDTF">2024-03-06T04:44:00.0000000Z</dcterms:created>
  <dcterms:modified xsi:type="dcterms:W3CDTF">2024-03-07T20:46:10.0354472Z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0x01010036B499ED3C239446A5F13472B372EA6B</vt:lpwstr>
  </property>
  <property fmtid="{D5CDD505-2E9C-101B-9397-08002B2CF9AE}" pid="3" name="MediaServiceImageTags">
    <vt:lpwstr/>
  </property>
</Properties>
</file>